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62F60" w14:textId="77777777" w:rsidR="00F67CC6" w:rsidRDefault="004741AC" w:rsidP="004750D8">
      <w:pPr>
        <w:jc w:val="center"/>
        <w:rPr>
          <w:b/>
          <w:sz w:val="28"/>
          <w:szCs w:val="28"/>
        </w:rPr>
      </w:pPr>
      <w:r w:rsidRPr="00565DFA">
        <w:rPr>
          <w:rFonts w:cs="Arial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74099F6E" wp14:editId="3CEBED1B">
            <wp:simplePos x="0" y="0"/>
            <wp:positionH relativeFrom="column">
              <wp:posOffset>5102092</wp:posOffset>
            </wp:positionH>
            <wp:positionV relativeFrom="paragraph">
              <wp:posOffset>-605919</wp:posOffset>
            </wp:positionV>
            <wp:extent cx="933565" cy="341453"/>
            <wp:effectExtent l="0" t="0" r="0" b="1905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65" cy="341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D6">
        <w:rPr>
          <w:b/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1312" behindDoc="0" locked="0" layoutInCell="1" allowOverlap="1" wp14:anchorId="692103AB" wp14:editId="4A37089D">
            <wp:simplePos x="0" y="0"/>
            <wp:positionH relativeFrom="column">
              <wp:posOffset>4165791</wp:posOffset>
            </wp:positionH>
            <wp:positionV relativeFrom="paragraph">
              <wp:posOffset>-667859</wp:posOffset>
            </wp:positionV>
            <wp:extent cx="468775" cy="465789"/>
            <wp:effectExtent l="0" t="0" r="7620" b="0"/>
            <wp:wrapNone/>
            <wp:docPr id="13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75" cy="465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D6">
        <w:rPr>
          <w:b/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60288" behindDoc="0" locked="0" layoutInCell="1" allowOverlap="1" wp14:anchorId="17111C9E" wp14:editId="2C91EE0A">
            <wp:simplePos x="0" y="0"/>
            <wp:positionH relativeFrom="column">
              <wp:posOffset>1394460</wp:posOffset>
            </wp:positionH>
            <wp:positionV relativeFrom="paragraph">
              <wp:posOffset>-528734</wp:posOffset>
            </wp:positionV>
            <wp:extent cx="691669" cy="264835"/>
            <wp:effectExtent l="0" t="0" r="0" b="1905"/>
            <wp:wrapNone/>
            <wp:docPr id="30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Obrázok 2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669" cy="26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4D6">
        <w:rPr>
          <w:b/>
          <w:noProof/>
          <w:sz w:val="28"/>
          <w:szCs w:val="28"/>
          <w:highlight w:val="yellow"/>
          <w:lang w:eastAsia="sk-SK"/>
        </w:rPr>
        <w:drawing>
          <wp:anchor distT="0" distB="0" distL="114300" distR="114300" simplePos="0" relativeHeight="251659264" behindDoc="0" locked="0" layoutInCell="1" allowOverlap="1" wp14:anchorId="7E84933E" wp14:editId="5F78DB04">
            <wp:simplePos x="0" y="0"/>
            <wp:positionH relativeFrom="column">
              <wp:posOffset>10795</wp:posOffset>
            </wp:positionH>
            <wp:positionV relativeFrom="paragraph">
              <wp:posOffset>-627741</wp:posOffset>
            </wp:positionV>
            <wp:extent cx="1059083" cy="363260"/>
            <wp:effectExtent l="0" t="0" r="0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83" cy="36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D6E">
        <w:rPr>
          <w:rFonts w:cs="Arial"/>
          <w:b/>
          <w:sz w:val="28"/>
          <w:szCs w:val="28"/>
        </w:rPr>
        <w:t xml:space="preserve"> </w:t>
      </w:r>
      <w:r w:rsidR="002C74D6">
        <w:rPr>
          <w:rFonts w:cs="Arial"/>
          <w:b/>
          <w:sz w:val="28"/>
          <w:szCs w:val="28"/>
        </w:rPr>
        <w:br/>
      </w:r>
      <w:r w:rsidR="001E7FE7">
        <w:rPr>
          <w:rFonts w:cs="Arial"/>
          <w:b/>
          <w:sz w:val="28"/>
          <w:szCs w:val="28"/>
        </w:rPr>
        <w:t xml:space="preserve">Vyhodnotenie </w:t>
      </w:r>
      <w:r w:rsidR="00A335C1">
        <w:rPr>
          <w:rFonts w:cs="Arial"/>
          <w:b/>
          <w:sz w:val="28"/>
          <w:szCs w:val="28"/>
        </w:rPr>
        <w:t>10</w:t>
      </w:r>
      <w:r w:rsidR="00AD1FED" w:rsidRPr="00AD1FED">
        <w:rPr>
          <w:rFonts w:cs="Arial"/>
          <w:b/>
          <w:sz w:val="28"/>
          <w:szCs w:val="28"/>
        </w:rPr>
        <w:t>. ročník</w:t>
      </w:r>
      <w:r w:rsidR="001E7FE7">
        <w:rPr>
          <w:rFonts w:cs="Arial"/>
          <w:b/>
          <w:sz w:val="28"/>
          <w:szCs w:val="28"/>
        </w:rPr>
        <w:t>a</w:t>
      </w:r>
      <w:r w:rsidR="00AD1FED" w:rsidRPr="00AD1FED">
        <w:rPr>
          <w:rFonts w:cs="Arial"/>
          <w:b/>
          <w:sz w:val="28"/>
          <w:szCs w:val="28"/>
        </w:rPr>
        <w:t xml:space="preserve"> </w:t>
      </w:r>
      <w:r w:rsidR="00AD1FED" w:rsidRPr="00603684">
        <w:rPr>
          <w:b/>
          <w:sz w:val="28"/>
          <w:szCs w:val="28"/>
        </w:rPr>
        <w:t>súťaže</w:t>
      </w:r>
    </w:p>
    <w:p w14:paraId="58337079" w14:textId="4AD24503" w:rsidR="00AD1FED" w:rsidRPr="00AD1FED" w:rsidRDefault="00AD1FED" w:rsidP="00F67CC6">
      <w:pPr>
        <w:jc w:val="center"/>
        <w:rPr>
          <w:b/>
          <w:sz w:val="28"/>
          <w:szCs w:val="28"/>
        </w:rPr>
      </w:pPr>
      <w:r w:rsidRPr="00603684">
        <w:rPr>
          <w:b/>
          <w:sz w:val="28"/>
          <w:szCs w:val="28"/>
        </w:rPr>
        <w:t xml:space="preserve"> „Najlepší podnikateľský zámer“</w:t>
      </w:r>
      <w:r w:rsidR="004750D8" w:rsidRPr="00603684">
        <w:rPr>
          <w:b/>
          <w:sz w:val="28"/>
          <w:szCs w:val="28"/>
        </w:rPr>
        <w:t xml:space="preserve"> s medzinárodnou účasťou</w:t>
      </w:r>
    </w:p>
    <w:p w14:paraId="5BC6BFFE" w14:textId="4B62A18F" w:rsidR="00AD1FED" w:rsidRPr="00FD4E05" w:rsidRDefault="009214BB" w:rsidP="004741AC">
      <w:pPr>
        <w:spacing w:before="240"/>
        <w:jc w:val="both"/>
        <w:rPr>
          <w:sz w:val="22"/>
          <w:szCs w:val="22"/>
        </w:rPr>
      </w:pPr>
      <w:r w:rsidRPr="00030372">
        <w:rPr>
          <w:sz w:val="22"/>
          <w:szCs w:val="22"/>
        </w:rPr>
        <w:t>Štátny i</w:t>
      </w:r>
      <w:r w:rsidR="00030372" w:rsidRPr="00030372">
        <w:rPr>
          <w:sz w:val="22"/>
          <w:szCs w:val="22"/>
        </w:rPr>
        <w:t>nštitút odborného vzdelávania</w:t>
      </w:r>
      <w:r w:rsidR="00E23DD4">
        <w:rPr>
          <w:sz w:val="22"/>
          <w:szCs w:val="22"/>
        </w:rPr>
        <w:t>, o</w:t>
      </w:r>
      <w:r w:rsidR="00915EA8">
        <w:rPr>
          <w:sz w:val="22"/>
          <w:szCs w:val="22"/>
        </w:rPr>
        <w:t xml:space="preserve">dbor Finančnej gramotnosti, </w:t>
      </w:r>
      <w:r w:rsidR="00AD1FED" w:rsidRPr="00030372">
        <w:rPr>
          <w:sz w:val="22"/>
          <w:szCs w:val="22"/>
        </w:rPr>
        <w:t>Slovenské centrum cvičných firiem</w:t>
      </w:r>
      <w:r w:rsidR="00030372" w:rsidRPr="00030372">
        <w:rPr>
          <w:sz w:val="22"/>
          <w:szCs w:val="22"/>
        </w:rPr>
        <w:t xml:space="preserve"> </w:t>
      </w:r>
      <w:r w:rsidR="00915EA8">
        <w:rPr>
          <w:sz w:val="22"/>
          <w:szCs w:val="22"/>
        </w:rPr>
        <w:t>a</w:t>
      </w:r>
      <w:r w:rsidR="00BC62E3">
        <w:rPr>
          <w:sz w:val="22"/>
          <w:szCs w:val="22"/>
        </w:rPr>
        <w:t xml:space="preserve"> </w:t>
      </w:r>
      <w:r w:rsidR="00915EA8">
        <w:rPr>
          <w:sz w:val="22"/>
          <w:szCs w:val="22"/>
        </w:rPr>
        <w:t xml:space="preserve">podpory smerovania mládeže </w:t>
      </w:r>
      <w:r w:rsidR="00AD1FED" w:rsidRPr="00FD4E05">
        <w:rPr>
          <w:sz w:val="22"/>
          <w:szCs w:val="22"/>
        </w:rPr>
        <w:t>spolu s Katedrou pedagogiky Ekonomickej univerzity v</w:t>
      </w:r>
      <w:r w:rsidR="00030372">
        <w:rPr>
          <w:sz w:val="22"/>
          <w:szCs w:val="22"/>
        </w:rPr>
        <w:t> </w:t>
      </w:r>
      <w:r w:rsidR="00AD1FED" w:rsidRPr="00FD4E05">
        <w:rPr>
          <w:sz w:val="22"/>
          <w:szCs w:val="22"/>
        </w:rPr>
        <w:t>Bratislave</w:t>
      </w:r>
      <w:r w:rsidR="00030372">
        <w:rPr>
          <w:sz w:val="22"/>
          <w:szCs w:val="22"/>
        </w:rPr>
        <w:t xml:space="preserve"> </w:t>
      </w:r>
      <w:r w:rsidR="0082391F">
        <w:rPr>
          <w:sz w:val="22"/>
          <w:szCs w:val="22"/>
        </w:rPr>
        <w:t>a</w:t>
      </w:r>
      <w:r w:rsidR="004750D8">
        <w:rPr>
          <w:sz w:val="22"/>
          <w:szCs w:val="22"/>
        </w:rPr>
        <w:t xml:space="preserve"> v partnerstve s </w:t>
      </w:r>
      <w:r w:rsidR="001E7FE7">
        <w:rPr>
          <w:sz w:val="22"/>
          <w:szCs w:val="22"/>
        </w:rPr>
        <w:t>Metropolitnou univerzitou Praha zrealizoval</w:t>
      </w:r>
      <w:r w:rsidR="00AD1FED" w:rsidRPr="00FD4E05">
        <w:rPr>
          <w:sz w:val="22"/>
          <w:szCs w:val="22"/>
        </w:rPr>
        <w:t xml:space="preserve"> </w:t>
      </w:r>
      <w:r w:rsidR="0082391F">
        <w:rPr>
          <w:b/>
          <w:sz w:val="22"/>
          <w:szCs w:val="22"/>
        </w:rPr>
        <w:t>desiaty</w:t>
      </w:r>
      <w:r w:rsidR="00AD1FED" w:rsidRPr="00FD4E05">
        <w:rPr>
          <w:b/>
          <w:sz w:val="22"/>
          <w:szCs w:val="22"/>
        </w:rPr>
        <w:t xml:space="preserve"> ročník celoslovenskej</w:t>
      </w:r>
      <w:r w:rsidR="00AD1FED" w:rsidRPr="00FD4E05">
        <w:rPr>
          <w:sz w:val="22"/>
          <w:szCs w:val="22"/>
        </w:rPr>
        <w:t xml:space="preserve"> </w:t>
      </w:r>
      <w:r w:rsidR="00AD1FED" w:rsidRPr="00603684">
        <w:rPr>
          <w:b/>
          <w:sz w:val="22"/>
          <w:szCs w:val="22"/>
        </w:rPr>
        <w:t xml:space="preserve">súťaže </w:t>
      </w:r>
      <w:r w:rsidR="004741AC" w:rsidRPr="00603684">
        <w:rPr>
          <w:b/>
          <w:sz w:val="22"/>
          <w:szCs w:val="22"/>
        </w:rPr>
        <w:br/>
      </w:r>
      <w:r w:rsidR="00AD1FED" w:rsidRPr="00603684">
        <w:rPr>
          <w:b/>
          <w:sz w:val="22"/>
          <w:szCs w:val="22"/>
        </w:rPr>
        <w:t>„Najlepší podnikateľský zámer“</w:t>
      </w:r>
      <w:r w:rsidR="00915EA8" w:rsidRPr="00603684">
        <w:rPr>
          <w:b/>
          <w:sz w:val="22"/>
          <w:szCs w:val="22"/>
        </w:rPr>
        <w:t xml:space="preserve"> žiakov cvičných firiem</w:t>
      </w:r>
      <w:r w:rsidR="004750D8" w:rsidRPr="00603684">
        <w:rPr>
          <w:b/>
          <w:sz w:val="22"/>
          <w:szCs w:val="22"/>
        </w:rPr>
        <w:t xml:space="preserve"> s medzinárodnou účasťou</w:t>
      </w:r>
      <w:r w:rsidR="00AD1FED" w:rsidRPr="00603684">
        <w:rPr>
          <w:b/>
          <w:sz w:val="22"/>
          <w:szCs w:val="22"/>
        </w:rPr>
        <w:t>.</w:t>
      </w:r>
      <w:r w:rsidR="00AD1FED" w:rsidRPr="00FD4E05">
        <w:rPr>
          <w:sz w:val="22"/>
          <w:szCs w:val="22"/>
        </w:rPr>
        <w:t xml:space="preserve"> </w:t>
      </w:r>
    </w:p>
    <w:p w14:paraId="6AC33EB4" w14:textId="0B58AB90" w:rsidR="00AD1FED" w:rsidRPr="001E7FE7" w:rsidRDefault="001E7FE7" w:rsidP="001E7FE7">
      <w:pPr>
        <w:jc w:val="both"/>
        <w:rPr>
          <w:sz w:val="22"/>
          <w:szCs w:val="22"/>
        </w:rPr>
      </w:pPr>
      <w:r>
        <w:rPr>
          <w:sz w:val="22"/>
          <w:szCs w:val="22"/>
        </w:rPr>
        <w:t>Súťažné podklady</w:t>
      </w:r>
      <w:r w:rsidR="004C69C3" w:rsidRPr="001E7FE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žiaci mohli poslať </w:t>
      </w:r>
      <w:r w:rsidR="00915EA8" w:rsidRPr="001E7FE7">
        <w:rPr>
          <w:sz w:val="22"/>
          <w:szCs w:val="22"/>
        </w:rPr>
        <w:t xml:space="preserve">do </w:t>
      </w:r>
      <w:r w:rsidR="00C23B3B" w:rsidRPr="001E7FE7">
        <w:rPr>
          <w:b/>
          <w:sz w:val="22"/>
          <w:szCs w:val="22"/>
        </w:rPr>
        <w:t>30. septembra 2022</w:t>
      </w:r>
      <w:r>
        <w:rPr>
          <w:b/>
          <w:sz w:val="22"/>
          <w:szCs w:val="22"/>
        </w:rPr>
        <w:t xml:space="preserve">. </w:t>
      </w:r>
      <w:r w:rsidR="00915EA8" w:rsidRPr="001E7FE7">
        <w:rPr>
          <w:sz w:val="22"/>
          <w:szCs w:val="22"/>
        </w:rPr>
        <w:t xml:space="preserve"> Zaslané podnikateľské zámery </w:t>
      </w:r>
      <w:r>
        <w:rPr>
          <w:sz w:val="22"/>
          <w:szCs w:val="22"/>
        </w:rPr>
        <w:t>n</w:t>
      </w:r>
      <w:r w:rsidR="003939B3">
        <w:rPr>
          <w:sz w:val="22"/>
          <w:szCs w:val="22"/>
        </w:rPr>
        <w:t>emajú</w:t>
      </w:r>
      <w:r w:rsidR="00030372" w:rsidRPr="001E7FE7">
        <w:rPr>
          <w:sz w:val="22"/>
          <w:szCs w:val="22"/>
        </w:rPr>
        <w:t xml:space="preserve"> byť</w:t>
      </w:r>
      <w:r w:rsidR="008D2021" w:rsidRPr="001E7FE7">
        <w:rPr>
          <w:sz w:val="22"/>
          <w:szCs w:val="22"/>
        </w:rPr>
        <w:t xml:space="preserve"> </w:t>
      </w:r>
      <w:r w:rsidR="00915EA8" w:rsidRPr="001E7FE7">
        <w:rPr>
          <w:sz w:val="22"/>
          <w:szCs w:val="22"/>
        </w:rPr>
        <w:t>totožné s predmetom podnikania</w:t>
      </w:r>
      <w:r w:rsidR="00AD1FED" w:rsidRPr="001E7FE7">
        <w:rPr>
          <w:sz w:val="22"/>
          <w:szCs w:val="22"/>
        </w:rPr>
        <w:t xml:space="preserve"> </w:t>
      </w:r>
      <w:r w:rsidR="004750D8" w:rsidRPr="001E7FE7">
        <w:rPr>
          <w:sz w:val="22"/>
          <w:szCs w:val="22"/>
        </w:rPr>
        <w:t xml:space="preserve">už založenej </w:t>
      </w:r>
      <w:r w:rsidR="00915EA8" w:rsidRPr="001E7FE7">
        <w:rPr>
          <w:sz w:val="22"/>
          <w:szCs w:val="22"/>
        </w:rPr>
        <w:t>cvičnej firmy</w:t>
      </w:r>
      <w:r>
        <w:rPr>
          <w:sz w:val="22"/>
          <w:szCs w:val="22"/>
        </w:rPr>
        <w:t>.</w:t>
      </w:r>
      <w:r w:rsidR="00AD1FED" w:rsidRPr="001E7FE7">
        <w:rPr>
          <w:sz w:val="22"/>
          <w:szCs w:val="22"/>
        </w:rPr>
        <w:t xml:space="preserve"> </w:t>
      </w:r>
    </w:p>
    <w:p w14:paraId="5F497613" w14:textId="0315E827" w:rsidR="00AD1FED" w:rsidRPr="00FD4E05" w:rsidRDefault="001E7FE7" w:rsidP="00AD1F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Porota hodnotila </w:t>
      </w:r>
      <w:r w:rsidR="004750D8" w:rsidRPr="00603684">
        <w:rPr>
          <w:sz w:val="22"/>
          <w:szCs w:val="22"/>
        </w:rPr>
        <w:t>dodržanie zadaných podmienok súťaže</w:t>
      </w:r>
      <w:r w:rsidR="003939B3">
        <w:rPr>
          <w:sz w:val="22"/>
          <w:szCs w:val="22"/>
        </w:rPr>
        <w:t xml:space="preserve"> a štruktúry podnikateľského zámeru</w:t>
      </w:r>
      <w:r w:rsidR="008B5923" w:rsidRPr="00603684">
        <w:rPr>
          <w:sz w:val="22"/>
          <w:szCs w:val="22"/>
        </w:rPr>
        <w:t>,</w:t>
      </w:r>
      <w:r w:rsidR="004750D8" w:rsidRPr="00FD4E05">
        <w:rPr>
          <w:sz w:val="22"/>
          <w:szCs w:val="22"/>
        </w:rPr>
        <w:t xml:space="preserve"> </w:t>
      </w:r>
      <w:r w:rsidR="003939B3">
        <w:rPr>
          <w:sz w:val="22"/>
          <w:szCs w:val="22"/>
        </w:rPr>
        <w:t>originalitu</w:t>
      </w:r>
      <w:r w:rsidR="00AD1FED" w:rsidRPr="00FD4E05">
        <w:rPr>
          <w:sz w:val="22"/>
          <w:szCs w:val="22"/>
        </w:rPr>
        <w:t xml:space="preserve"> nápadu, výber mena a</w:t>
      </w:r>
      <w:r w:rsidR="004750D8">
        <w:rPr>
          <w:sz w:val="22"/>
          <w:szCs w:val="22"/>
        </w:rPr>
        <w:t> </w:t>
      </w:r>
      <w:r w:rsidR="00AD1FED" w:rsidRPr="00FD4E05">
        <w:rPr>
          <w:sz w:val="22"/>
          <w:szCs w:val="22"/>
        </w:rPr>
        <w:t>loga</w:t>
      </w:r>
      <w:r w:rsidR="004750D8">
        <w:rPr>
          <w:sz w:val="22"/>
          <w:szCs w:val="22"/>
        </w:rPr>
        <w:t xml:space="preserve"> potenciálneho podnikateľského subjektu</w:t>
      </w:r>
      <w:r w:rsidR="008B5923">
        <w:rPr>
          <w:sz w:val="22"/>
          <w:szCs w:val="22"/>
        </w:rPr>
        <w:t xml:space="preserve">, </w:t>
      </w:r>
      <w:r w:rsidR="003939B3">
        <w:rPr>
          <w:sz w:val="22"/>
          <w:szCs w:val="22"/>
        </w:rPr>
        <w:t>opis produktu, analýzu</w:t>
      </w:r>
      <w:r w:rsidR="00AD1FED" w:rsidRPr="00FD4E05">
        <w:rPr>
          <w:sz w:val="22"/>
          <w:szCs w:val="22"/>
        </w:rPr>
        <w:t xml:space="preserve"> trhu, marketingový plán, </w:t>
      </w:r>
      <w:r w:rsidR="000A1D80">
        <w:rPr>
          <w:sz w:val="22"/>
          <w:szCs w:val="22"/>
        </w:rPr>
        <w:t xml:space="preserve">personálny plán, </w:t>
      </w:r>
      <w:r w:rsidR="00AD1FED" w:rsidRPr="00FD4E05">
        <w:rPr>
          <w:sz w:val="22"/>
          <w:szCs w:val="22"/>
        </w:rPr>
        <w:t>finančný plán, SWOT analýza</w:t>
      </w:r>
      <w:r w:rsidR="009D76CA">
        <w:rPr>
          <w:sz w:val="22"/>
          <w:szCs w:val="22"/>
        </w:rPr>
        <w:t xml:space="preserve">, </w:t>
      </w:r>
      <w:r w:rsidR="00AD1FED" w:rsidRPr="00FD4E05">
        <w:rPr>
          <w:sz w:val="22"/>
          <w:szCs w:val="22"/>
        </w:rPr>
        <w:t>reálnosť P</w:t>
      </w:r>
      <w:r w:rsidR="00DA436A">
        <w:rPr>
          <w:sz w:val="22"/>
          <w:szCs w:val="22"/>
        </w:rPr>
        <w:t>Z</w:t>
      </w:r>
      <w:r w:rsidR="00B312BB">
        <w:rPr>
          <w:sz w:val="22"/>
          <w:szCs w:val="22"/>
        </w:rPr>
        <w:t xml:space="preserve"> </w:t>
      </w:r>
      <w:r w:rsidR="00162C47">
        <w:rPr>
          <w:sz w:val="22"/>
          <w:szCs w:val="22"/>
        </w:rPr>
        <w:t xml:space="preserve">a </w:t>
      </w:r>
      <w:r w:rsidR="00AD1FED" w:rsidRPr="00FD4E05">
        <w:rPr>
          <w:sz w:val="22"/>
          <w:szCs w:val="22"/>
        </w:rPr>
        <w:t xml:space="preserve">stručný podnikateľský zámer v anglickom jazyku </w:t>
      </w:r>
      <w:r w:rsidR="004750D8" w:rsidRPr="00603684">
        <w:rPr>
          <w:sz w:val="22"/>
          <w:szCs w:val="22"/>
        </w:rPr>
        <w:t>v rozsahu jednej A4 strany</w:t>
      </w:r>
      <w:r w:rsidR="00BC62E3" w:rsidRPr="00603684">
        <w:rPr>
          <w:sz w:val="22"/>
          <w:szCs w:val="22"/>
        </w:rPr>
        <w:t>.</w:t>
      </w:r>
    </w:p>
    <w:p w14:paraId="74315396" w14:textId="7148E877" w:rsidR="004C69C3" w:rsidRPr="001E7FE7" w:rsidRDefault="001E7FE7" w:rsidP="001E7FE7">
      <w:pPr>
        <w:spacing w:before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Tento rok sme pre autorov podnikateľských zámerov pripravili aj p</w:t>
      </w:r>
      <w:r w:rsidR="004C69C3" w:rsidRPr="00603684">
        <w:rPr>
          <w:b/>
          <w:sz w:val="22"/>
          <w:szCs w:val="22"/>
        </w:rPr>
        <w:t xml:space="preserve">odporné online </w:t>
      </w:r>
      <w:r w:rsidR="00D445C3" w:rsidRPr="00603684">
        <w:rPr>
          <w:b/>
          <w:sz w:val="22"/>
          <w:szCs w:val="22"/>
        </w:rPr>
        <w:t>semináre</w:t>
      </w:r>
      <w:r w:rsidR="003939B3">
        <w:rPr>
          <w:b/>
          <w:sz w:val="22"/>
          <w:szCs w:val="22"/>
        </w:rPr>
        <w:t xml:space="preserve"> na tému</w:t>
      </w:r>
      <w:r>
        <w:rPr>
          <w:b/>
          <w:sz w:val="22"/>
          <w:szCs w:val="22"/>
        </w:rPr>
        <w:t xml:space="preserve"> </w:t>
      </w:r>
      <w:r w:rsidR="00ED71D5" w:rsidRPr="001E7FE7">
        <w:rPr>
          <w:sz w:val="22"/>
          <w:szCs w:val="22"/>
        </w:rPr>
        <w:t>„</w:t>
      </w:r>
      <w:r w:rsidR="004C69C3" w:rsidRPr="001E7FE7">
        <w:rPr>
          <w:sz w:val="22"/>
          <w:szCs w:val="22"/>
        </w:rPr>
        <w:t>Ako napísať dobrý podnikateľský zámer</w:t>
      </w:r>
      <w:r w:rsidR="00ED71D5" w:rsidRPr="001E7FE7">
        <w:rPr>
          <w:sz w:val="22"/>
          <w:szCs w:val="22"/>
        </w:rPr>
        <w:t>“</w:t>
      </w:r>
      <w:r w:rsidR="004C69C3" w:rsidRPr="001E7FE7">
        <w:rPr>
          <w:sz w:val="22"/>
          <w:szCs w:val="22"/>
        </w:rPr>
        <w:t>.</w:t>
      </w:r>
    </w:p>
    <w:p w14:paraId="15642E04" w14:textId="77777777" w:rsidR="006A6634" w:rsidRDefault="004F61EB" w:rsidP="001E7FE7">
      <w:pPr>
        <w:spacing w:before="180"/>
        <w:jc w:val="both"/>
        <w:rPr>
          <w:b/>
          <w:sz w:val="22"/>
          <w:szCs w:val="22"/>
        </w:rPr>
      </w:pPr>
      <w:r w:rsidRPr="001E7FE7">
        <w:rPr>
          <w:sz w:val="22"/>
          <w:szCs w:val="22"/>
        </w:rPr>
        <w:t>S</w:t>
      </w:r>
      <w:r w:rsidR="001E7FE7">
        <w:rPr>
          <w:sz w:val="22"/>
          <w:szCs w:val="22"/>
        </w:rPr>
        <w:t>úťaž bola vyhodnotená</w:t>
      </w:r>
      <w:r w:rsidR="006A6634">
        <w:rPr>
          <w:sz w:val="22"/>
          <w:szCs w:val="22"/>
        </w:rPr>
        <w:t xml:space="preserve"> odbornou komisiou, ktorej členmi boli zástupcovia z Ekonomickej univerzity v Bratislave, Metropolitnej univerzity Praha a Slovenského centra cvičných firiem. B</w:t>
      </w:r>
      <w:r w:rsidR="001E7FE7">
        <w:rPr>
          <w:sz w:val="22"/>
          <w:szCs w:val="22"/>
        </w:rPr>
        <w:t>odové hodnotenie súťaže je</w:t>
      </w:r>
      <w:r w:rsidR="00AD1FED" w:rsidRPr="001E7FE7">
        <w:rPr>
          <w:sz w:val="22"/>
          <w:szCs w:val="22"/>
        </w:rPr>
        <w:t xml:space="preserve"> zverejnené na </w:t>
      </w:r>
      <w:r w:rsidR="001E7FE7">
        <w:rPr>
          <w:sz w:val="22"/>
          <w:szCs w:val="22"/>
        </w:rPr>
        <w:t xml:space="preserve">web sídle </w:t>
      </w:r>
      <w:r w:rsidR="00AD1FED" w:rsidRPr="001E7FE7">
        <w:rPr>
          <w:sz w:val="22"/>
          <w:szCs w:val="22"/>
        </w:rPr>
        <w:t>SCCF</w:t>
      </w:r>
      <w:r>
        <w:t>.</w:t>
      </w:r>
      <w:r w:rsidR="001E7FE7">
        <w:rPr>
          <w:b/>
          <w:sz w:val="22"/>
          <w:szCs w:val="22"/>
        </w:rPr>
        <w:t xml:space="preserve">  </w:t>
      </w:r>
    </w:p>
    <w:p w14:paraId="70CE454C" w14:textId="5FA55387" w:rsidR="000A72E0" w:rsidRDefault="001E7FE7" w:rsidP="001E7FE7">
      <w:pPr>
        <w:spacing w:befor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Vyhlásenie </w:t>
      </w:r>
      <w:r w:rsidR="006A6634">
        <w:rPr>
          <w:sz w:val="22"/>
          <w:szCs w:val="22"/>
        </w:rPr>
        <w:t xml:space="preserve">víťazov 10. ročníka súťaže </w:t>
      </w:r>
      <w:r w:rsidR="006A6634">
        <w:rPr>
          <w:sz w:val="22"/>
          <w:szCs w:val="22"/>
        </w:rPr>
        <w:t>„Najl</w:t>
      </w:r>
      <w:r w:rsidR="006A6634">
        <w:rPr>
          <w:sz w:val="22"/>
          <w:szCs w:val="22"/>
        </w:rPr>
        <w:t>epší podnikateľský zámer</w:t>
      </w:r>
      <w:r w:rsidR="006A6634">
        <w:rPr>
          <w:sz w:val="22"/>
          <w:szCs w:val="22"/>
        </w:rPr>
        <w:t xml:space="preserve"> žiakov cvičných firiem s medzinárodnou účasťou“</w:t>
      </w:r>
      <w:r w:rsidR="006A66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 ocenenie prvých troch bolo </w:t>
      </w:r>
      <w:r w:rsidR="006A6634">
        <w:rPr>
          <w:sz w:val="22"/>
          <w:szCs w:val="22"/>
        </w:rPr>
        <w:t xml:space="preserve">zrealizované </w:t>
      </w:r>
      <w:r w:rsidR="006A6634" w:rsidRPr="001E7FE7">
        <w:rPr>
          <w:sz w:val="22"/>
          <w:szCs w:val="22"/>
        </w:rPr>
        <w:t>na Medzinárodnom veľtrhu cvičných firiem</w:t>
      </w:r>
      <w:r w:rsidR="006A6634">
        <w:rPr>
          <w:sz w:val="22"/>
          <w:szCs w:val="22"/>
        </w:rPr>
        <w:t xml:space="preserve"> Slovensko </w:t>
      </w:r>
      <w:r w:rsidR="006A6634" w:rsidRPr="001E7FE7">
        <w:rPr>
          <w:sz w:val="22"/>
          <w:szCs w:val="22"/>
        </w:rPr>
        <w:t>2022</w:t>
      </w:r>
      <w:r w:rsidR="006A6634">
        <w:rPr>
          <w:sz w:val="22"/>
          <w:szCs w:val="22"/>
        </w:rPr>
        <w:t xml:space="preserve"> </w:t>
      </w:r>
      <w:r w:rsidR="00F67CC6">
        <w:rPr>
          <w:sz w:val="22"/>
          <w:szCs w:val="22"/>
        </w:rPr>
        <w:t>v priestoroch Kia Slovensko Vzdelávacie stredisko Gbeľany</w:t>
      </w:r>
      <w:r w:rsidR="000A72E0" w:rsidRPr="001E7FE7">
        <w:rPr>
          <w:sz w:val="22"/>
          <w:szCs w:val="22"/>
        </w:rPr>
        <w:t xml:space="preserve"> </w:t>
      </w:r>
      <w:r w:rsidR="00F67CC6">
        <w:rPr>
          <w:sz w:val="22"/>
          <w:szCs w:val="22"/>
        </w:rPr>
        <w:t xml:space="preserve">dňa </w:t>
      </w:r>
      <w:r>
        <w:rPr>
          <w:sz w:val="22"/>
          <w:szCs w:val="22"/>
        </w:rPr>
        <w:t>19. októbra 2022</w:t>
      </w:r>
      <w:r w:rsidR="006A6634">
        <w:rPr>
          <w:sz w:val="22"/>
          <w:szCs w:val="22"/>
        </w:rPr>
        <w:t xml:space="preserve"> počas vyhlásenia víťazov všetkých súťaží cvičných firiem 2022</w:t>
      </w:r>
      <w:r w:rsidR="000A72E0" w:rsidRPr="001E7FE7">
        <w:rPr>
          <w:sz w:val="22"/>
          <w:szCs w:val="22"/>
        </w:rPr>
        <w:t>.</w:t>
      </w:r>
    </w:p>
    <w:p w14:paraId="4AC423BB" w14:textId="19985088" w:rsidR="00F67CC6" w:rsidRPr="001E7FE7" w:rsidRDefault="00F67CC6" w:rsidP="001E7FE7">
      <w:pPr>
        <w:spacing w:before="18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Víťazom </w:t>
      </w:r>
      <w:bookmarkStart w:id="0" w:name="_GoBack"/>
      <w:bookmarkEnd w:id="0"/>
      <w:r>
        <w:rPr>
          <w:sz w:val="22"/>
          <w:szCs w:val="22"/>
        </w:rPr>
        <w:t>srdečne gratulujeme.</w:t>
      </w:r>
    </w:p>
    <w:p w14:paraId="7D84DEE5" w14:textId="77777777" w:rsidR="00474BEF" w:rsidRPr="00FD4E05" w:rsidRDefault="00474BEF" w:rsidP="00474BEF">
      <w:pPr>
        <w:spacing w:after="120" w:line="360" w:lineRule="auto"/>
        <w:jc w:val="both"/>
        <w:rPr>
          <w:rFonts w:cstheme="minorHAnsi"/>
          <w:sz w:val="22"/>
          <w:szCs w:val="22"/>
        </w:rPr>
      </w:pPr>
    </w:p>
    <w:p w14:paraId="220370B2" w14:textId="4A93712E" w:rsidR="00ED71D5" w:rsidRDefault="00915EA8">
      <w:pPr>
        <w:rPr>
          <w:sz w:val="22"/>
          <w:szCs w:val="22"/>
        </w:rPr>
      </w:pPr>
      <w:r w:rsidRPr="00BC62E3">
        <w:rPr>
          <w:sz w:val="22"/>
          <w:szCs w:val="22"/>
        </w:rPr>
        <w:t xml:space="preserve">V Bratislave </w:t>
      </w:r>
      <w:r w:rsidR="00F67CC6">
        <w:rPr>
          <w:sz w:val="22"/>
          <w:szCs w:val="22"/>
        </w:rPr>
        <w:t>21. októbra</w:t>
      </w:r>
      <w:r w:rsidR="00603684">
        <w:rPr>
          <w:sz w:val="22"/>
          <w:szCs w:val="22"/>
        </w:rPr>
        <w:t xml:space="preserve"> </w:t>
      </w:r>
      <w:r w:rsidRPr="00BC62E3">
        <w:rPr>
          <w:sz w:val="22"/>
          <w:szCs w:val="22"/>
        </w:rPr>
        <w:t xml:space="preserve"> 202</w:t>
      </w:r>
      <w:r w:rsidR="00A335C1">
        <w:rPr>
          <w:sz w:val="22"/>
          <w:szCs w:val="22"/>
        </w:rPr>
        <w:t>2</w:t>
      </w:r>
      <w:r w:rsidR="00DA436A" w:rsidRPr="00BC62E3">
        <w:rPr>
          <w:sz w:val="22"/>
          <w:szCs w:val="22"/>
        </w:rPr>
        <w:t xml:space="preserve">     </w:t>
      </w:r>
      <w:r w:rsidR="008B5923">
        <w:rPr>
          <w:sz w:val="22"/>
          <w:szCs w:val="22"/>
        </w:rPr>
        <w:t xml:space="preserve">       </w:t>
      </w:r>
    </w:p>
    <w:p w14:paraId="6830744C" w14:textId="77777777" w:rsidR="004741AC" w:rsidRDefault="004741AC">
      <w:pPr>
        <w:rPr>
          <w:sz w:val="22"/>
          <w:szCs w:val="22"/>
        </w:rPr>
      </w:pPr>
    </w:p>
    <w:p w14:paraId="5747BCFD" w14:textId="790718C1" w:rsidR="00030372" w:rsidRPr="008B5923" w:rsidRDefault="008B5923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62A118B" w14:textId="77777777" w:rsidR="00DA436A" w:rsidRPr="00474BEF" w:rsidRDefault="00DA436A" w:rsidP="00474BEF">
      <w:pPr>
        <w:ind w:left="2832" w:firstLine="708"/>
        <w:jc w:val="center"/>
        <w:rPr>
          <w:sz w:val="22"/>
          <w:szCs w:val="22"/>
        </w:rPr>
      </w:pPr>
      <w:r w:rsidRPr="00474BEF">
        <w:rPr>
          <w:sz w:val="22"/>
          <w:szCs w:val="22"/>
        </w:rPr>
        <w:t>Slovenské centrum cvičných firiem</w:t>
      </w:r>
    </w:p>
    <w:sectPr w:rsidR="00DA436A" w:rsidRPr="00474BEF" w:rsidSect="00EC756E">
      <w:pgSz w:w="11906" w:h="16838"/>
      <w:pgMar w:top="1417" w:right="991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5AE"/>
    <w:multiLevelType w:val="hybridMultilevel"/>
    <w:tmpl w:val="9A2ACB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815BE3"/>
    <w:multiLevelType w:val="hybridMultilevel"/>
    <w:tmpl w:val="89D0707E"/>
    <w:lvl w:ilvl="0" w:tplc="436E521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9542C"/>
    <w:multiLevelType w:val="hybridMultilevel"/>
    <w:tmpl w:val="B0AAF3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2D2B9B"/>
    <w:multiLevelType w:val="hybridMultilevel"/>
    <w:tmpl w:val="4396350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430C85"/>
    <w:multiLevelType w:val="hybridMultilevel"/>
    <w:tmpl w:val="F46EE8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22844"/>
    <w:multiLevelType w:val="hybridMultilevel"/>
    <w:tmpl w:val="96A49A44"/>
    <w:lvl w:ilvl="0" w:tplc="ECF2BF54">
      <w:start w:val="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46844"/>
    <w:multiLevelType w:val="hybridMultilevel"/>
    <w:tmpl w:val="78F0E9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606325"/>
    <w:multiLevelType w:val="hybridMultilevel"/>
    <w:tmpl w:val="C94ABF36"/>
    <w:lvl w:ilvl="0" w:tplc="A148B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D"/>
    <w:rsid w:val="00030372"/>
    <w:rsid w:val="000A1D80"/>
    <w:rsid w:val="000A72E0"/>
    <w:rsid w:val="00162C47"/>
    <w:rsid w:val="001A6898"/>
    <w:rsid w:val="001E7FE7"/>
    <w:rsid w:val="002C74D6"/>
    <w:rsid w:val="00313318"/>
    <w:rsid w:val="0034542D"/>
    <w:rsid w:val="003939B3"/>
    <w:rsid w:val="004741AC"/>
    <w:rsid w:val="00474BEF"/>
    <w:rsid w:val="004750D8"/>
    <w:rsid w:val="004C69C3"/>
    <w:rsid w:val="004F61EB"/>
    <w:rsid w:val="005411D5"/>
    <w:rsid w:val="00565DFA"/>
    <w:rsid w:val="00593D86"/>
    <w:rsid w:val="00603684"/>
    <w:rsid w:val="006A6634"/>
    <w:rsid w:val="0082391F"/>
    <w:rsid w:val="008B5923"/>
    <w:rsid w:val="008D2021"/>
    <w:rsid w:val="008D63A0"/>
    <w:rsid w:val="00915EA8"/>
    <w:rsid w:val="009214BB"/>
    <w:rsid w:val="009318FB"/>
    <w:rsid w:val="00941937"/>
    <w:rsid w:val="009D76CA"/>
    <w:rsid w:val="00A02681"/>
    <w:rsid w:val="00A335C1"/>
    <w:rsid w:val="00AD1FED"/>
    <w:rsid w:val="00B312BB"/>
    <w:rsid w:val="00B83E0A"/>
    <w:rsid w:val="00B91973"/>
    <w:rsid w:val="00B9567B"/>
    <w:rsid w:val="00BC62E3"/>
    <w:rsid w:val="00C135AB"/>
    <w:rsid w:val="00C2373F"/>
    <w:rsid w:val="00C23B3B"/>
    <w:rsid w:val="00D445C3"/>
    <w:rsid w:val="00D93D6E"/>
    <w:rsid w:val="00DA436A"/>
    <w:rsid w:val="00E23DD4"/>
    <w:rsid w:val="00EC756E"/>
    <w:rsid w:val="00ED71D5"/>
    <w:rsid w:val="00F6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9BD65"/>
  <w15:docId w15:val="{BA1ADBC9-991A-4F0C-9B5E-AFAE41D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FE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D1FED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D76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76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76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76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76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6C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76CA"/>
    <w:pPr>
      <w:ind w:left="720"/>
      <w:contextualSpacing/>
    </w:pPr>
  </w:style>
  <w:style w:type="paragraph" w:styleId="Revzia">
    <w:name w:val="Revision"/>
    <w:hidden/>
    <w:uiPriority w:val="99"/>
    <w:semiHidden/>
    <w:rsid w:val="00593D8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D9446-E036-4D50-8D57-F1515545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Konto Microsoft</cp:lastModifiedBy>
  <cp:revision>6</cp:revision>
  <cp:lastPrinted>2022-05-03T06:19:00Z</cp:lastPrinted>
  <dcterms:created xsi:type="dcterms:W3CDTF">2022-10-21T12:20:00Z</dcterms:created>
  <dcterms:modified xsi:type="dcterms:W3CDTF">2022-10-24T07:43:00Z</dcterms:modified>
</cp:coreProperties>
</file>